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56F3" w14:textId="77777777" w:rsidR="00E52216" w:rsidRPr="00E52216" w:rsidRDefault="00E52216" w:rsidP="00E52216">
      <w:pPr>
        <w:keepNext/>
        <w:keepLines/>
        <w:spacing w:after="0" w:line="480" w:lineRule="auto"/>
        <w:jc w:val="center"/>
        <w:outlineLvl w:val="0"/>
        <w:rPr>
          <w:rFonts w:ascii="Times New Roman" w:eastAsia="Times New Roman" w:hAnsi="Times New Roman" w:cs="Times New Roman"/>
          <w:b/>
          <w:bCs/>
          <w:color w:val="000000"/>
          <w:sz w:val="24"/>
          <w:szCs w:val="32"/>
        </w:rPr>
      </w:pPr>
      <w:r w:rsidRPr="00E52216">
        <w:rPr>
          <w:rFonts w:ascii="Times New Roman" w:eastAsia="Times New Roman" w:hAnsi="Times New Roman" w:cs="Times New Roman"/>
          <w:b/>
          <w:bCs/>
          <w:color w:val="000000"/>
          <w:sz w:val="24"/>
          <w:szCs w:val="32"/>
        </w:rPr>
        <w:t xml:space="preserve">Grandmothers, Godmothers, and </w:t>
      </w:r>
      <w:proofErr w:type="spellStart"/>
      <w:r w:rsidRPr="00E52216">
        <w:rPr>
          <w:rFonts w:ascii="Times New Roman" w:eastAsia="Times New Roman" w:hAnsi="Times New Roman" w:cs="Times New Roman"/>
          <w:b/>
          <w:bCs/>
          <w:i/>
          <w:color w:val="000000"/>
          <w:sz w:val="24"/>
          <w:szCs w:val="32"/>
        </w:rPr>
        <w:t>Comari</w:t>
      </w:r>
      <w:proofErr w:type="spellEnd"/>
      <w:r w:rsidRPr="00E52216">
        <w:rPr>
          <w:rFonts w:ascii="Times New Roman" w:eastAsia="Times New Roman" w:hAnsi="Times New Roman" w:cs="Times New Roman"/>
          <w:b/>
          <w:bCs/>
          <w:color w:val="000000"/>
          <w:sz w:val="24"/>
          <w:szCs w:val="32"/>
        </w:rPr>
        <w:t>: Wise Women Speak from Experience</w:t>
      </w:r>
    </w:p>
    <w:p w14:paraId="3342973F" w14:textId="77777777" w:rsidR="00E52216" w:rsidRPr="00E52216" w:rsidRDefault="00E52216" w:rsidP="00E52216">
      <w:pPr>
        <w:spacing w:after="0" w:line="480" w:lineRule="auto"/>
        <w:ind w:firstLine="720"/>
        <w:rPr>
          <w:rFonts w:ascii="Times New Roman" w:eastAsia="Calibri" w:hAnsi="Times New Roman" w:cs="Times New Roman"/>
          <w:color w:val="000000"/>
          <w:sz w:val="24"/>
        </w:rPr>
      </w:pPr>
      <w:r w:rsidRPr="00E52216">
        <w:rPr>
          <w:rFonts w:ascii="Times New Roman" w:eastAsia="Calibri" w:hAnsi="Times New Roman" w:cs="Times New Roman"/>
          <w:color w:val="000000"/>
          <w:sz w:val="24"/>
        </w:rPr>
        <w:t xml:space="preserve">Folk stories were the myths that guided my ancestors’ lives in the villages and valleys of what is now northern Italy. They were told in nightly gatherings, known as the </w:t>
      </w:r>
      <w:proofErr w:type="spellStart"/>
      <w:r w:rsidRPr="00E52216">
        <w:rPr>
          <w:rFonts w:ascii="Times New Roman" w:eastAsia="Calibri" w:hAnsi="Times New Roman" w:cs="Times New Roman"/>
          <w:i/>
          <w:color w:val="000000"/>
          <w:sz w:val="24"/>
        </w:rPr>
        <w:t>filò</w:t>
      </w:r>
      <w:proofErr w:type="spellEnd"/>
      <w:r w:rsidRPr="00E52216">
        <w:rPr>
          <w:rFonts w:ascii="Times New Roman" w:eastAsia="Calibri" w:hAnsi="Times New Roman" w:cs="Times New Roman"/>
          <w:color w:val="000000"/>
          <w:sz w:val="24"/>
        </w:rPr>
        <w:t xml:space="preserve">, a word related to the Italian verb </w:t>
      </w:r>
      <w:proofErr w:type="spellStart"/>
      <w:r w:rsidRPr="00E52216">
        <w:rPr>
          <w:rFonts w:ascii="Times New Roman" w:eastAsia="Calibri" w:hAnsi="Times New Roman" w:cs="Times New Roman"/>
          <w:i/>
          <w:color w:val="000000"/>
          <w:sz w:val="24"/>
        </w:rPr>
        <w:t>filare</w:t>
      </w:r>
      <w:proofErr w:type="spellEnd"/>
      <w:r w:rsidRPr="00E52216">
        <w:rPr>
          <w:rFonts w:ascii="Times New Roman" w:eastAsia="Calibri" w:hAnsi="Times New Roman" w:cs="Times New Roman"/>
          <w:color w:val="000000"/>
          <w:sz w:val="24"/>
        </w:rPr>
        <w:t>, meaning to spin. Words were spun into stories about every aspect of life, as fibers were spun into thread and baskets were made. The magic and wonder of the natural world came alive and not only entertained the families gathered there, but also conveyed valuable messages.</w:t>
      </w:r>
    </w:p>
    <w:p w14:paraId="1CB1261A" w14:textId="77777777" w:rsidR="00E52216" w:rsidRPr="00E52216" w:rsidRDefault="00E52216" w:rsidP="00E52216">
      <w:pPr>
        <w:spacing w:after="0" w:line="480" w:lineRule="auto"/>
        <w:ind w:firstLine="720"/>
        <w:rPr>
          <w:rFonts w:ascii="Times New Roman" w:eastAsia="Calibri" w:hAnsi="Times New Roman" w:cs="Times New Roman"/>
          <w:color w:val="000000"/>
          <w:sz w:val="24"/>
        </w:rPr>
      </w:pPr>
      <w:r w:rsidRPr="00E52216">
        <w:rPr>
          <w:rFonts w:ascii="Times New Roman" w:eastAsia="Calibri" w:hAnsi="Times New Roman" w:cs="Times New Roman"/>
          <w:color w:val="000000"/>
          <w:sz w:val="24"/>
        </w:rPr>
        <w:t>As an academic researcher searching for her cultural identity, finding these stories written down became an invaluable source of knowledge for my dissertation, as well as a repository of wisdom that serve as guidance towards sustainable living in harmony with the cycles of nature. I have come to appreciate the value of older women in my family and communities, women who hold a culmination of spiritual agency from their experience. I have sought my own value and validation in a youth-oriented patriarchal society and have dedicated decades of research to my own family’s history and to the untold stories of women across time.</w:t>
      </w:r>
    </w:p>
    <w:p w14:paraId="623AD3CD" w14:textId="530F8198" w:rsidR="00483D67" w:rsidRDefault="00E52216" w:rsidP="00E52216">
      <w:r w:rsidRPr="00E52216">
        <w:rPr>
          <w:rFonts w:ascii="Times New Roman" w:eastAsia="Calibri" w:hAnsi="Times New Roman" w:cs="Times New Roman"/>
          <w:color w:val="000000"/>
          <w:sz w:val="24"/>
        </w:rPr>
        <w:t xml:space="preserve">In the folk stories, old women were counselors and advisors, knowledgeable in matters of health and love.  As </w:t>
      </w:r>
      <w:proofErr w:type="spellStart"/>
      <w:r w:rsidRPr="00E52216">
        <w:rPr>
          <w:rFonts w:ascii="Times New Roman" w:eastAsia="Calibri" w:hAnsi="Times New Roman" w:cs="Times New Roman"/>
          <w:i/>
          <w:color w:val="000000"/>
          <w:sz w:val="24"/>
        </w:rPr>
        <w:t>comari</w:t>
      </w:r>
      <w:proofErr w:type="spellEnd"/>
      <w:r w:rsidRPr="00E52216">
        <w:rPr>
          <w:rFonts w:ascii="Times New Roman" w:eastAsia="Calibri" w:hAnsi="Times New Roman" w:cs="Times New Roman"/>
          <w:color w:val="000000"/>
          <w:sz w:val="24"/>
        </w:rPr>
        <w:t xml:space="preserve">, (“co-mothers” or “with Mary”) women shared their knowledge in sisterhood with friends; as godmothers they held babies at baptism, as midwives they were present at birth; as grandmothers they were the storytellers, the conveyer of the culture through their words. Although women’s wisdom was negated as “old </w:t>
      </w:r>
      <w:proofErr w:type="gramStart"/>
      <w:r w:rsidRPr="00E52216">
        <w:rPr>
          <w:rFonts w:ascii="Times New Roman" w:eastAsia="Calibri" w:hAnsi="Times New Roman" w:cs="Times New Roman"/>
          <w:color w:val="000000"/>
          <w:sz w:val="24"/>
        </w:rPr>
        <w:t>wives</w:t>
      </w:r>
      <w:proofErr w:type="gramEnd"/>
      <w:r w:rsidRPr="00E52216">
        <w:rPr>
          <w:rFonts w:ascii="Times New Roman" w:eastAsia="Calibri" w:hAnsi="Times New Roman" w:cs="Times New Roman"/>
          <w:color w:val="000000"/>
          <w:sz w:val="24"/>
        </w:rPr>
        <w:t xml:space="preserve"> tales,” and the old women of the folk stories sometimes became described as witches, the wise women have always known and understood their own power.</w:t>
      </w:r>
      <w:bookmarkStart w:id="0" w:name="_GoBack"/>
      <w:bookmarkEnd w:id="0"/>
    </w:p>
    <w:sectPr w:rsidR="0048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16"/>
    <w:rsid w:val="00483D67"/>
    <w:rsid w:val="00E5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69EC"/>
  <w15:chartTrackingRefBased/>
  <w15:docId w15:val="{4559C1AC-F7C6-4199-806C-92AB16F9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Moser</dc:creator>
  <cp:keywords/>
  <dc:description/>
  <cp:lastModifiedBy>MB Moser</cp:lastModifiedBy>
  <cp:revision>1</cp:revision>
  <dcterms:created xsi:type="dcterms:W3CDTF">2019-11-15T07:28:00Z</dcterms:created>
  <dcterms:modified xsi:type="dcterms:W3CDTF">2019-11-15T07:29:00Z</dcterms:modified>
</cp:coreProperties>
</file>